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072" w:rsidRPr="00D21072" w:rsidRDefault="00AB5916" w:rsidP="00D2107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D21072" w:rsidRPr="00A00F1B">
        <w:rPr>
          <w:rFonts w:ascii="NeoSansPro-Regular" w:hAnsi="NeoSansPro-Regular" w:cs="NeoSansPro-Regular"/>
          <w:color w:val="404040"/>
          <w:sz w:val="20"/>
          <w:szCs w:val="20"/>
        </w:rPr>
        <w:t>C.P. C</w:t>
      </w:r>
      <w:r w:rsidR="00674959">
        <w:rPr>
          <w:rFonts w:ascii="NeoSansPro-Regular" w:hAnsi="NeoSansPro-Regular" w:cs="NeoSansPro-Regular"/>
          <w:color w:val="404040"/>
          <w:sz w:val="20"/>
          <w:szCs w:val="20"/>
        </w:rPr>
        <w:t xml:space="preserve">laudia Elizabeth Vera Rivas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D21072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D21072" w:rsidRPr="00D21072">
        <w:rPr>
          <w:rFonts w:ascii="NeoSansPro-Regular" w:hAnsi="NeoSansPro-Regular" w:cs="NeoSansPro-Regular"/>
          <w:color w:val="404040"/>
          <w:sz w:val="20"/>
          <w:szCs w:val="20"/>
        </w:rPr>
        <w:t>2788944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228-8-41-</w:t>
      </w:r>
      <w:r w:rsidR="00D21072">
        <w:rPr>
          <w:rFonts w:ascii="NeoSansPro-Regular" w:hAnsi="NeoSansPro-Regular" w:cs="NeoSansPro-Regular"/>
          <w:color w:val="404040"/>
          <w:sz w:val="20"/>
          <w:szCs w:val="20"/>
        </w:rPr>
        <w:t>61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-70. Ext.</w:t>
      </w:r>
      <w:r w:rsidR="00D21072">
        <w:rPr>
          <w:rFonts w:ascii="NeoSansPro-Regular" w:hAnsi="NeoSansPro-Regular" w:cs="NeoSansPro-Regular"/>
          <w:color w:val="404040"/>
          <w:sz w:val="20"/>
          <w:szCs w:val="20"/>
        </w:rPr>
        <w:t>3525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D21072">
        <w:rPr>
          <w:rFonts w:ascii="NeoSansPro-Regular" w:hAnsi="NeoSansPro-Regular" w:cs="NeoSansPro-Regular"/>
          <w:color w:val="404040"/>
          <w:sz w:val="20"/>
          <w:szCs w:val="20"/>
        </w:rPr>
        <w:t>ctrol_presupuestal@veracruz.gob.mx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</w:t>
      </w:r>
      <w:r w:rsidR="00D21072">
        <w:rPr>
          <w:rFonts w:ascii="NeoSansPro-Bold" w:hAnsi="NeoSansPro-Bold" w:cs="NeoSansPro-Bold"/>
          <w:b/>
          <w:bCs/>
          <w:color w:val="404040"/>
          <w:sz w:val="20"/>
          <w:szCs w:val="20"/>
        </w:rPr>
        <w:t>87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-199</w:t>
      </w:r>
      <w:r w:rsidR="00D21072">
        <w:rPr>
          <w:rFonts w:ascii="NeoSansPro-Bold" w:hAnsi="NeoSansPro-Bold" w:cs="NeoSansPro-Bold"/>
          <w:b/>
          <w:bCs/>
          <w:color w:val="404040"/>
          <w:sz w:val="20"/>
          <w:szCs w:val="20"/>
        </w:rPr>
        <w:t>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D21072">
        <w:rPr>
          <w:rFonts w:ascii="NeoSansPro-Regular" w:hAnsi="NeoSansPro-Regular" w:cs="NeoSansPro-Regular"/>
          <w:color w:val="404040"/>
          <w:sz w:val="20"/>
          <w:szCs w:val="20"/>
        </w:rPr>
        <w:t>Veracruzana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” Estudios de </w:t>
      </w:r>
      <w:r w:rsidR="00D21072">
        <w:rPr>
          <w:rFonts w:ascii="NeoSansPro-Regular" w:hAnsi="NeoSansPro-Regular" w:cs="NeoSansPro-Regular"/>
          <w:color w:val="404040"/>
          <w:sz w:val="20"/>
          <w:szCs w:val="20"/>
        </w:rPr>
        <w:t>Contaduría Pública y Auditor</w:t>
      </w:r>
      <w:r w:rsidR="001900D1">
        <w:rPr>
          <w:rFonts w:ascii="NeoSansPro-Regular" w:hAnsi="NeoSansPro-Regular" w:cs="NeoSansPro-Regular"/>
          <w:color w:val="404040"/>
          <w:sz w:val="20"/>
          <w:szCs w:val="20"/>
        </w:rPr>
        <w:t>ía</w:t>
      </w:r>
      <w:r w:rsidR="00D21072">
        <w:rPr>
          <w:rFonts w:ascii="NeoSansPro-Regular" w:hAnsi="NeoSansPro-Regular" w:cs="NeoSansPro-Regular"/>
          <w:color w:val="404040"/>
          <w:sz w:val="20"/>
          <w:szCs w:val="20"/>
        </w:rPr>
        <w:t>”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1900D1" w:rsidRDefault="001900D1" w:rsidP="001900D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</w:t>
      </w:r>
    </w:p>
    <w:p w:rsidR="001900D1" w:rsidRDefault="001900D1" w:rsidP="001900D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Diplomado en </w:t>
      </w:r>
      <w:r w:rsidR="005C5583">
        <w:rPr>
          <w:rFonts w:ascii="NeoSansPro-Regular" w:hAnsi="NeoSansPro-Regular" w:cs="NeoSansPro-Regular"/>
          <w:color w:val="404040"/>
          <w:sz w:val="20"/>
          <w:szCs w:val="20"/>
        </w:rPr>
        <w:t>Administración Financiera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Impartido por l</w:t>
      </w:r>
      <w:r w:rsidR="005C5583">
        <w:rPr>
          <w:rFonts w:ascii="NeoSansPro-Regular" w:hAnsi="NeoSansPro-Regular" w:cs="NeoSansPro-Regular"/>
          <w:color w:val="404040"/>
          <w:sz w:val="20"/>
          <w:szCs w:val="20"/>
        </w:rPr>
        <w:t>a Universidad Veracruzana</w:t>
      </w:r>
    </w:p>
    <w:p w:rsidR="00AB5916" w:rsidRDefault="001900D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</w:t>
      </w:r>
    </w:p>
    <w:p w:rsidR="00AB5916" w:rsidRDefault="001900D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en Función Gubernamental y Administración de Recursos Públicos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, Impartido por el Instituto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Estudios Superiores de Xalapa, A. C.</w:t>
      </w:r>
    </w:p>
    <w:p w:rsidR="001900D1" w:rsidRDefault="005C5583" w:rsidP="001900D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1900D1" w:rsidRDefault="001900D1" w:rsidP="001900D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Diplomado en </w:t>
      </w:r>
      <w:r w:rsidR="005C5583">
        <w:rPr>
          <w:rFonts w:ascii="NeoSansPro-Regular" w:hAnsi="NeoSansPro-Regular" w:cs="NeoSansPro-Regular"/>
          <w:color w:val="404040"/>
          <w:sz w:val="20"/>
          <w:szCs w:val="20"/>
        </w:rPr>
        <w:t>Presupuesto basado en Resultados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Impartido por </w:t>
      </w:r>
      <w:r w:rsidR="005C5583">
        <w:rPr>
          <w:rFonts w:ascii="NeoSansPro-Regular" w:hAnsi="NeoSansPro-Regular" w:cs="NeoSansPro-Regular"/>
          <w:color w:val="404040"/>
          <w:sz w:val="20"/>
          <w:szCs w:val="20"/>
        </w:rPr>
        <w:t>la Universidad Autónoma de México.</w:t>
      </w:r>
    </w:p>
    <w:p w:rsidR="001900D1" w:rsidRDefault="001900D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1900D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2016</w:t>
      </w:r>
    </w:p>
    <w:p w:rsidR="001900D1" w:rsidRDefault="001900D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 a la Fecha</w:t>
      </w:r>
    </w:p>
    <w:p w:rsidR="00AB5916" w:rsidRDefault="00422CB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Jefa del Departamento de Control Presupuestal de la Fiscalía General del Estado, (antes Procuraduría General de Justicia).</w:t>
      </w:r>
    </w:p>
    <w:p w:rsidR="00AB5916" w:rsidRDefault="00422CB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 a 2012</w:t>
      </w:r>
    </w:p>
    <w:p w:rsidR="00422CB7" w:rsidRDefault="00422CB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Auditor en la Secretaría de Fiscalización del H. Congreso de Veracruz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</w:t>
      </w:r>
      <w:r w:rsidR="00422CB7">
        <w:rPr>
          <w:rFonts w:ascii="NeoSansPro-Bold" w:hAnsi="NeoSansPro-Bold" w:cs="NeoSansPro-Bold"/>
          <w:b/>
          <w:bCs/>
          <w:color w:val="404040"/>
          <w:sz w:val="20"/>
          <w:szCs w:val="20"/>
        </w:rPr>
        <w:t>7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 w:rsidR="00422CB7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</w:t>
      </w:r>
    </w:p>
    <w:p w:rsidR="00AB5916" w:rsidRDefault="00422CB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Asesor Administrativo y Financiero del Gobierno del Estado de Veracruz y Sector Privado.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79245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792453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1D20">
        <w:rPr>
          <w:rFonts w:ascii="NeoSansPro-Bold" w:hAnsi="NeoSansPro-Bold" w:cs="NeoSansPro-Bold"/>
          <w:b/>
          <w:bCs/>
          <w:color w:val="FFFFFF"/>
          <w:sz w:val="24"/>
          <w:szCs w:val="24"/>
        </w:rPr>
        <w:t>de C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o</w:t>
      </w:r>
    </w:p>
    <w:p w:rsidR="00D21072" w:rsidRDefault="00D21072" w:rsidP="00D2107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21072">
        <w:rPr>
          <w:rFonts w:ascii="NeoSansPro-Regular" w:hAnsi="NeoSansPro-Regular" w:cs="NeoSansPro-Regular"/>
          <w:color w:val="404040"/>
          <w:sz w:val="20"/>
          <w:szCs w:val="20"/>
        </w:rPr>
        <w:t>Presupuesto</w:t>
      </w:r>
    </w:p>
    <w:p w:rsidR="00D21072" w:rsidRDefault="00D21072" w:rsidP="00D2107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21072">
        <w:rPr>
          <w:rFonts w:ascii="NeoSansPro-Regular" w:hAnsi="NeoSansPro-Regular" w:cs="NeoSansPro-Regular"/>
          <w:color w:val="404040"/>
          <w:sz w:val="20"/>
          <w:szCs w:val="20"/>
        </w:rPr>
        <w:t>Contabilidad</w:t>
      </w:r>
    </w:p>
    <w:p w:rsidR="00D21072" w:rsidRDefault="00D21072" w:rsidP="00D2107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21072">
        <w:rPr>
          <w:rFonts w:ascii="NeoSansPro-Regular" w:hAnsi="NeoSansPro-Regular" w:cs="NeoSansPro-Regular"/>
          <w:color w:val="404040"/>
          <w:sz w:val="20"/>
          <w:szCs w:val="20"/>
        </w:rPr>
        <w:t>Administración</w:t>
      </w:r>
    </w:p>
    <w:p w:rsidR="00D21072" w:rsidRDefault="00D21072" w:rsidP="00D2107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21072">
        <w:rPr>
          <w:rFonts w:ascii="NeoSansPro-Regular" w:hAnsi="NeoSansPro-Regular" w:cs="NeoSansPro-Regular"/>
          <w:color w:val="404040"/>
          <w:sz w:val="20"/>
          <w:szCs w:val="20"/>
        </w:rPr>
        <w:t>Fiscal</w:t>
      </w:r>
    </w:p>
    <w:p w:rsidR="00D21072" w:rsidRDefault="00D21072" w:rsidP="00D2107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21072">
        <w:rPr>
          <w:rFonts w:ascii="NeoSansPro-Regular" w:hAnsi="NeoSansPro-Regular" w:cs="NeoSansPro-Regular"/>
          <w:color w:val="404040"/>
          <w:sz w:val="20"/>
          <w:szCs w:val="20"/>
        </w:rPr>
        <w:t>Auditoría</w:t>
      </w:r>
    </w:p>
    <w:p w:rsidR="00D21072" w:rsidRDefault="00D21072" w:rsidP="00D2107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21072">
        <w:rPr>
          <w:rFonts w:ascii="NeoSansPro-Regular" w:hAnsi="NeoSansPro-Regular" w:cs="NeoSansPro-Regular"/>
          <w:color w:val="404040"/>
          <w:sz w:val="20"/>
          <w:szCs w:val="20"/>
        </w:rPr>
        <w:t>Finanzas</w:t>
      </w:r>
    </w:p>
    <w:p w:rsidR="00D21072" w:rsidRDefault="00D21072" w:rsidP="00D2107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21072">
        <w:rPr>
          <w:rFonts w:ascii="NeoSansPro-Regular" w:hAnsi="NeoSansPro-Regular" w:cs="NeoSansPro-Regular"/>
          <w:color w:val="404040"/>
          <w:sz w:val="20"/>
          <w:szCs w:val="20"/>
        </w:rPr>
        <w:t>Informática</w:t>
      </w:r>
    </w:p>
    <w:p w:rsidR="00D21072" w:rsidRDefault="00D21072" w:rsidP="00D2107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21072">
        <w:rPr>
          <w:rFonts w:ascii="NeoSansPro-Regular" w:hAnsi="NeoSansPro-Regular" w:cs="NeoSansPro-Regular"/>
          <w:color w:val="404040"/>
          <w:sz w:val="20"/>
          <w:szCs w:val="20"/>
        </w:rPr>
        <w:t xml:space="preserve">Función Gubernamental </w:t>
      </w:r>
    </w:p>
    <w:p w:rsidR="00D21072" w:rsidRPr="00D21072" w:rsidRDefault="00D21072" w:rsidP="00D2107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21072">
        <w:rPr>
          <w:rFonts w:ascii="NeoSansPro-Regular" w:hAnsi="NeoSansPro-Regular" w:cs="NeoSansPro-Regular"/>
          <w:color w:val="404040"/>
          <w:sz w:val="20"/>
          <w:szCs w:val="20"/>
        </w:rPr>
        <w:t>Administración de Recursos Públicos</w:t>
      </w:r>
    </w:p>
    <w:sectPr w:rsidR="00D21072" w:rsidRPr="00D2107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B5A" w:rsidRDefault="00BD0B5A" w:rsidP="00AB5916">
      <w:pPr>
        <w:spacing w:after="0" w:line="240" w:lineRule="auto"/>
      </w:pPr>
      <w:r>
        <w:separator/>
      </w:r>
    </w:p>
  </w:endnote>
  <w:endnote w:type="continuationSeparator" w:id="1">
    <w:p w:rsidR="00BD0B5A" w:rsidRDefault="00BD0B5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B5A" w:rsidRDefault="00BD0B5A" w:rsidP="00AB5916">
      <w:pPr>
        <w:spacing w:after="0" w:line="240" w:lineRule="auto"/>
      </w:pPr>
      <w:r>
        <w:separator/>
      </w:r>
    </w:p>
  </w:footnote>
  <w:footnote w:type="continuationSeparator" w:id="1">
    <w:p w:rsidR="00BD0B5A" w:rsidRDefault="00BD0B5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08EB"/>
    <w:rsid w:val="00047F42"/>
    <w:rsid w:val="0005169D"/>
    <w:rsid w:val="00076A27"/>
    <w:rsid w:val="000D5363"/>
    <w:rsid w:val="000E2580"/>
    <w:rsid w:val="001900D1"/>
    <w:rsid w:val="00196774"/>
    <w:rsid w:val="00304E91"/>
    <w:rsid w:val="0032254A"/>
    <w:rsid w:val="00412A19"/>
    <w:rsid w:val="00422CB7"/>
    <w:rsid w:val="00443B2C"/>
    <w:rsid w:val="00462C41"/>
    <w:rsid w:val="004A1170"/>
    <w:rsid w:val="004B2D6E"/>
    <w:rsid w:val="004E4FFA"/>
    <w:rsid w:val="00530BC9"/>
    <w:rsid w:val="00541F4F"/>
    <w:rsid w:val="005502F5"/>
    <w:rsid w:val="005A32B3"/>
    <w:rsid w:val="005C5583"/>
    <w:rsid w:val="00600D12"/>
    <w:rsid w:val="00674959"/>
    <w:rsid w:val="006B643A"/>
    <w:rsid w:val="00726727"/>
    <w:rsid w:val="00792453"/>
    <w:rsid w:val="007B39AE"/>
    <w:rsid w:val="008B1D20"/>
    <w:rsid w:val="00A00F1B"/>
    <w:rsid w:val="00A2435A"/>
    <w:rsid w:val="00A66637"/>
    <w:rsid w:val="00AB5916"/>
    <w:rsid w:val="00BD0B5A"/>
    <w:rsid w:val="00CE7F12"/>
    <w:rsid w:val="00D03386"/>
    <w:rsid w:val="00D21072"/>
    <w:rsid w:val="00DB2FA1"/>
    <w:rsid w:val="00DE2E01"/>
    <w:rsid w:val="00E71AD8"/>
    <w:rsid w:val="00E73820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8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10</cp:revision>
  <dcterms:created xsi:type="dcterms:W3CDTF">2017-03-10T02:09:00Z</dcterms:created>
  <dcterms:modified xsi:type="dcterms:W3CDTF">2017-06-20T23:41:00Z</dcterms:modified>
</cp:coreProperties>
</file>